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after="240" w:afterAutospacing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  <w:lang w:val="en-US" w:eastAsia="zh-CN" w:bidi="ar"/>
        </w:rPr>
        <w:t>关</w:t>
      </w:r>
      <w:r>
        <w:rPr>
          <w:rFonts w:ascii="宋体" w:hAnsi="宋体" w:eastAsia="宋体" w:cs="宋体"/>
          <w:b/>
          <w:bCs/>
          <w:color w:val="FF0000"/>
          <w:kern w:val="0"/>
          <w:sz w:val="28"/>
          <w:szCs w:val="28"/>
          <w:lang w:val="en-US" w:eastAsia="zh-CN" w:bidi="ar"/>
        </w:rPr>
        <w:t>于应用数学学院第十届分团委、学生会换届名单公示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（一）分团委及部门名单公示：</w:t>
      </w:r>
    </w:p>
    <w:p>
      <w:pPr>
        <w:keepNext w:val="0"/>
        <w:keepLines w:val="0"/>
        <w:widowControl/>
        <w:suppressLineNumbers w:val="0"/>
        <w:spacing w:after="240" w:afterAutospacing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分团委副书记：李晶冰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分团委宣传部长：谢雨霏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分团委组织部长：沈雪莹</w:t>
      </w:r>
    </w:p>
    <w:p>
      <w:pPr>
        <w:keepNext w:val="0"/>
        <w:keepLines w:val="0"/>
        <w:widowControl/>
        <w:suppressLineNumbers w:val="0"/>
        <w:spacing w:after="240" w:afterAutospacing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新闻学社社长：沈雪莹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副社长：谭小琪 袁震凯 李文瑾 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社会实践部部长：刘沧萍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副部长：张宇彤 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心桥青年志愿者协会会长：孙梦赫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副会长：焦诗淇</w:t>
      </w:r>
    </w:p>
    <w:p>
      <w:pPr>
        <w:keepNext w:val="0"/>
        <w:keepLines w:val="0"/>
        <w:widowControl/>
        <w:suppressLineNumbers w:val="0"/>
        <w:spacing w:after="240" w:afterAutospacing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（二）学生会及部门名单公示：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学生会主席：许洪建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学生会副主席：戴雨桐 张伟男 钟慧君  </w:t>
      </w:r>
    </w:p>
    <w:p>
      <w:pPr>
        <w:keepNext w:val="0"/>
        <w:keepLines w:val="0"/>
        <w:widowControl/>
        <w:suppressLineNumbers w:val="0"/>
        <w:spacing w:after="240" w:afterAutospacing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秘书长：罗森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副秘书长：商岩 王继壬 李昶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体育部部长：贾智健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副部长：陈昊良 张哲玮 资俞丹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社团部部长：刘冠弟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副部长：熊起亚 张馨予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文艺部部长：王珺莹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副部长：齐祥国 李鑫宇 高莹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宣传部部长：王晓东 谢雨霏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副部长：王丽欣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马筱阳 牟芷茜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科技部部长：杜语童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副部长：魏铭莹 曾祥玉 秦宇 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学习部部长：殷骥驰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副部长：张嘉乐 付鑫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生活部部长：李钧越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副部长：闫盼盼 刘臻阳 路心航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spacing w:after="240" w:afterAutospacing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说明：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1.分团委和学生会共设11个部门，其中，分团委下设新闻学社、社会实践部、心桥志愿者协会等3个部门；学生会下设秘书处、体育部、社团部、文艺部、宣传部、科技部、学习部和生活部等8个部门；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分团委副书记负责分团委下设三个部门的全面工作；学生会主席负责学生会下设8个部门的全面工作，副主席戴雨桐具体分管文艺部、宣传部等2个部门；副主席张伟男具体分管社团部、学习部、科技部等3个部门；副主席钟慧君具体分管生活部、体育部等2个部门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3.主席团成员由学生会主席、学生会副主席、秘书长等5人组成。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spacing w:after="240" w:afterAutospacing="0"/>
        <w:jc w:val="righ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                   共青团吉林财经大学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               应用数学学院委员会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                    2017年6月15日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spacing w:after="240" w:afterAutospacing="0"/>
        <w:jc w:val="both"/>
      </w:pPr>
    </w:p>
    <w:p>
      <w:pPr>
        <w:keepNext w:val="0"/>
        <w:keepLines w:val="0"/>
        <w:widowControl/>
        <w:suppressLineNumbers w:val="0"/>
        <w:spacing w:after="240" w:afterAutospacing="0"/>
        <w:jc w:val="both"/>
      </w:pPr>
    </w:p>
    <w:p>
      <w:pPr>
        <w:keepNext w:val="0"/>
        <w:keepLines w:val="0"/>
        <w:widowControl/>
        <w:suppressLineNumbers w:val="0"/>
        <w:spacing w:after="240" w:afterAutospacing="0"/>
        <w:jc w:val="righ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05019"/>
    <w:rsid w:val="0AA05019"/>
    <w:rsid w:val="285B459B"/>
    <w:rsid w:val="387063F9"/>
    <w:rsid w:val="3D867988"/>
    <w:rsid w:val="402853F5"/>
    <w:rsid w:val="62DD24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2018-05-29T10:43:00Z</dcterms:created>
  <dc:creator>Tim McGraw</dc:creator>
  <cp:lastModifiedBy>Tim McGraw</cp:lastModifiedBy>
  <dcterms:modified xsi:type="dcterms:W3CDTF">2018-05-29T11:53:41Z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